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35174B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35174B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7BFC2131" w:rsidR="00746450" w:rsidRPr="0035174B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984C4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35174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984C4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35174B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35174B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35174B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47089A5E" w:rsidR="00114B2C" w:rsidRPr="009E2E21" w:rsidRDefault="00BA6EBC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E2E21">
              <w:rPr>
                <w:rFonts w:ascii="Times New Roman" w:hAnsi="Times New Roman" w:cs="Times New Roman"/>
                <w:bCs/>
                <w:sz w:val="20"/>
                <w:szCs w:val="20"/>
              </w:rPr>
              <w:t>Wykłady specjalizacyjne</w:t>
            </w:r>
            <w:r w:rsidRPr="009E2E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34480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9E2E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34480">
              <w:rPr>
                <w:rFonts w:ascii="Times New Roman" w:hAnsi="Times New Roman" w:cs="Times New Roman"/>
                <w:bCs/>
                <w:sz w:val="20"/>
                <w:szCs w:val="20"/>
              </w:rPr>
              <w:t>Wybrane zagadnienia z recyklingu</w:t>
            </w:r>
          </w:p>
        </w:tc>
      </w:tr>
      <w:tr w:rsidR="00C85B55" w:rsidRPr="0035174B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35174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54D52134" w:rsidR="00C85B55" w:rsidRPr="009E2E21" w:rsidRDefault="00984C4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B10B1A" w:rsidRPr="0035174B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35174B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37326C0A" w:rsidR="00114B2C" w:rsidRPr="009E2E21" w:rsidRDefault="00984C4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69385A" w:rsidRPr="0035174B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35174B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9E2E21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35174B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35174B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9E2E21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35174B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35174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19BA6A81" w:rsidR="00C85B55" w:rsidRPr="009E2E21" w:rsidRDefault="00BA6E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35174B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35174B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9E2E2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35174B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35174B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57F60780" w:rsidR="00AC17ED" w:rsidRPr="009E2E21" w:rsidRDefault="002625E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 (w tym zdalny), </w:t>
            </w:r>
          </w:p>
        </w:tc>
      </w:tr>
      <w:tr w:rsidR="0069385A" w:rsidRPr="0035174B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35174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3A4E486F" w:rsidR="00AC17ED" w:rsidRPr="009E2E2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stopnia, Semestr </w:t>
            </w:r>
            <w:r w:rsidR="00BA6EBC"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VII</w:t>
            </w:r>
          </w:p>
        </w:tc>
      </w:tr>
      <w:tr w:rsidR="003B017B" w:rsidRPr="0035174B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35174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9E2E21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9E2E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35174B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35174B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35174B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35174B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1CD4AAA" w:rsidR="00BB589C" w:rsidRPr="0035174B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2625E3" w:rsidRPr="0035174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35174B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35174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35174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35174B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35174B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35174B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35174B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35174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35174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35174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35174B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35174B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35174B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35174B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35174B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35174B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35174B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35174B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27716A1A" w:rsidR="00BD728E" w:rsidRPr="0035174B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2625E3"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35174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35174B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35174B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1EF6B94E" w:rsidR="009C36C3" w:rsidRPr="00673B7E" w:rsidRDefault="002625E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73B7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6216CE6F" w:rsidR="009C36C3" w:rsidRPr="00673B7E" w:rsidRDefault="00BB1BE5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73B7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FFA687F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222F352B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673B7E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08CDCF8E" w:rsidR="009C36C3" w:rsidRPr="00673B7E" w:rsidRDefault="00A0562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  <w:r w:rsidR="002625E3" w:rsidRPr="00673B7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9C36C3" w:rsidRPr="0035174B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35174B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082D0E08" w:rsidR="009C36C3" w:rsidRPr="0035174B" w:rsidRDefault="002625E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6CA34910" w:rsidR="009C36C3" w:rsidRPr="0035174B" w:rsidRDefault="00A0562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70277E6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5AA02598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35174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04A4C9C5" w:rsidR="009C36C3" w:rsidRPr="0035174B" w:rsidRDefault="00A0562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</w:tr>
      <w:tr w:rsidR="00811854" w:rsidRPr="0035174B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35174B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11F95E41" w:rsidR="00811854" w:rsidRPr="0035174B" w:rsidRDefault="002625E3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przedmiotu: Logistyka i zarządzanie łańcuchem dostaw, Infrastruktura logistyczna</w:t>
            </w:r>
            <w:r w:rsidR="00BA6EBC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, Ekologistyka.</w:t>
            </w:r>
          </w:p>
        </w:tc>
      </w:tr>
      <w:tr w:rsidR="00811854" w:rsidRPr="0035174B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35174B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97FF541" w14:textId="77777777" w:rsidR="00811854" w:rsidRPr="0035174B" w:rsidRDefault="002625E3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Podstawowe cele obejmują:</w:t>
            </w:r>
          </w:p>
          <w:p w14:paraId="5295272D" w14:textId="31611600" w:rsidR="002625E3" w:rsidRPr="0035174B" w:rsidRDefault="002625E3" w:rsidP="002625E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Uświadomienie studentom, że każde działanie ludzkie, w szczególności działalność gospodarcza, w  tym działalność logistyczna, ma bardzo istotny wpływ na stan i zmiany w środowisku naturalnym.</w:t>
            </w:r>
          </w:p>
          <w:p w14:paraId="67FF163A" w14:textId="2294FBB1" w:rsidR="002625E3" w:rsidRPr="0035174B" w:rsidRDefault="002625E3" w:rsidP="002625E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Zapoznanie studentów z założeniami koncepcyjnymi </w:t>
            </w:r>
            <w:r w:rsidR="00BA6EBC">
              <w:rPr>
                <w:rFonts w:ascii="Times New Roman" w:hAnsi="Times New Roman" w:cs="Times New Roman"/>
                <w:sz w:val="20"/>
                <w:szCs w:val="20"/>
              </w:rPr>
              <w:t>gospodarki odpadami</w:t>
            </w: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, współczesnymi tendencjami </w:t>
            </w:r>
            <w:r w:rsidR="00BA6EBC">
              <w:rPr>
                <w:rFonts w:ascii="Times New Roman" w:hAnsi="Times New Roman" w:cs="Times New Roman"/>
                <w:sz w:val="20"/>
                <w:szCs w:val="20"/>
              </w:rPr>
              <w:t>unieszkodliwiania, odzysku, recyklingu odpadów</w:t>
            </w: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 oraz regulacjami prawnymi gospodarki odpadowej.</w:t>
            </w:r>
          </w:p>
          <w:p w14:paraId="2654B7E8" w14:textId="77777777" w:rsidR="002625E3" w:rsidRPr="0035174B" w:rsidRDefault="002625E3" w:rsidP="002625E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Zapoznanie ze standardowymi proekologicznymi systemami zarządzania, metodą sporządzania bilansu ekologicznego elementów systemów logistycznych i nauczenie jej wykorzystywania</w:t>
            </w:r>
          </w:p>
          <w:p w14:paraId="6B3B37B9" w14:textId="4D1A326D" w:rsidR="002625E3" w:rsidRPr="0035174B" w:rsidRDefault="002625E3" w:rsidP="00262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W trakcie zajęć </w:t>
            </w: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nabywa wiedzę dotyczącą podstawowych pojęć z zakresu</w:t>
            </w:r>
            <w:r w:rsidR="00BA6E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gospodarowania odpadami</w:t>
            </w: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Student zna metody wykonywania bilansów ekologicznych w ocenie funkcjonowania systemów logistycznych, zasady projektowania wyrobów zorientowanych na recykling, podejmowania decyzji lokalizacyjnych i transportowych związanych z logistycznymi aspektami zagospodarowania odpadów, technologie stosowane w gospodarce odpadami oraz logistyczne uwarunkowania tych procesów. Student potrafi podejmować decyzje dotyczące systemowego zagospodarowania stałych odpadów komunalnych, zużytych bądź zniszczonych środków transportu, zużytych urządzeń elektronicznych, artykułów gospodarstwa domowego</w:t>
            </w:r>
            <w:r w:rsidR="00BA6E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odpadów niebezpiecznych</w:t>
            </w: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oraz opakowań, proekologicznie zarządzać systemami logistycznymi.</w:t>
            </w:r>
          </w:p>
        </w:tc>
      </w:tr>
      <w:tr w:rsidR="003B017B" w:rsidRPr="0035174B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35174B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1ED90ED" w14:textId="135678DB" w:rsidR="002625E3" w:rsidRPr="0035174B" w:rsidRDefault="00B356E5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</w:t>
            </w:r>
            <w:r w:rsidR="002625E3" w:rsidRPr="0035174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ykład </w:t>
            </w:r>
            <w:r w:rsidR="00BA6EBC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specjalizacyjny</w:t>
            </w:r>
            <w:r w:rsidR="002625E3" w:rsidRPr="0035174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, dyskusja, praca z materiałami źródłowymi, </w:t>
            </w:r>
            <w:r w:rsidR="00BA6EBC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przepisami prawa – </w:t>
            </w:r>
            <w:r w:rsidR="001B5E52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dyrektywami UE, </w:t>
            </w:r>
            <w:r w:rsidR="00BA6EBC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ustawami,</w:t>
            </w:r>
            <w:r w:rsidR="001B5E52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rozporządzeniami, planami gospodarki odpadami, przepisami rangi miejscowej (uchwały o utrzymaniu czystości porządku w gminach)</w:t>
            </w:r>
          </w:p>
          <w:p w14:paraId="7AD294AD" w14:textId="470B4882" w:rsidR="00C608A3" w:rsidRPr="0035174B" w:rsidRDefault="002625E3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– metody oparte na obserwacji (oglądowe) oraz metody samodzielnego dochodzenia do wiedzy: studia przypadków, ćwiczenia sytuacyjne, dyskusje</w:t>
            </w:r>
            <w:r w:rsidR="001B5E52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.</w:t>
            </w:r>
          </w:p>
        </w:tc>
      </w:tr>
      <w:tr w:rsidR="003B017B" w:rsidRPr="0035174B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35174B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4D7EBC88" w:rsidR="003B017B" w:rsidRPr="0035174B" w:rsidRDefault="002625E3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Środki audiowizualne przygotowane przez prowadzącego </w:t>
            </w:r>
          </w:p>
        </w:tc>
      </w:tr>
      <w:tr w:rsidR="00811854" w:rsidRPr="0035174B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35174B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35174B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35174B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35174B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0C08940F" w:rsidR="00F05604" w:rsidRPr="0035174B" w:rsidRDefault="004C7518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K1P_W01 </w:t>
            </w:r>
            <w:r w:rsidR="002625E3"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posiada </w:t>
            </w: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zaawansowaną </w:t>
            </w:r>
            <w:r w:rsidR="002625E3"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wiedzę dotyczącą pojęć z zakresu </w:t>
            </w:r>
            <w:r w:rsidR="001B5E5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gospodarki odpadami</w:t>
            </w:r>
          </w:p>
        </w:tc>
        <w:tc>
          <w:tcPr>
            <w:tcW w:w="2727" w:type="dxa"/>
            <w:gridSpan w:val="6"/>
          </w:tcPr>
          <w:p w14:paraId="5800920B" w14:textId="26883B53" w:rsidR="00DE6FF2" w:rsidRPr="0035174B" w:rsidRDefault="00DE6FF2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  <w:r w:rsidR="00673B7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</w:t>
            </w:r>
            <w:r w:rsidR="00673B7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35174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</w:tc>
      </w:tr>
      <w:tr w:rsidR="00973CBC" w:rsidRPr="0035174B" w14:paraId="68F3B316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973CBC" w:rsidRPr="0035174B" w:rsidRDefault="00973CBC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6E67E368" w:rsidR="00973CBC" w:rsidRPr="0035174B" w:rsidRDefault="004C7518" w:rsidP="002625E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K1P_W05, K1P_W09, K1P_W13 </w:t>
            </w: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2625E3"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na i rozumie </w:t>
            </w: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w zaawansowany sposób </w:t>
            </w:r>
            <w:r w:rsidR="002625E3" w:rsidRPr="0035174B">
              <w:rPr>
                <w:rFonts w:ascii="Times New Roman" w:hAnsi="Times New Roman" w:cs="Times New Roman"/>
                <w:sz w:val="20"/>
                <w:szCs w:val="20"/>
              </w:rPr>
              <w:t>ekologiczne uwarunkowania prowadzenia</w:t>
            </w: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25E3" w:rsidRPr="0035174B">
              <w:rPr>
                <w:rFonts w:ascii="Times New Roman" w:hAnsi="Times New Roman" w:cs="Times New Roman"/>
                <w:sz w:val="20"/>
                <w:szCs w:val="20"/>
              </w:rPr>
              <w:t>działalności związanej z obsługą logistyczną</w:t>
            </w:r>
            <w:r w:rsidR="001B5E52">
              <w:rPr>
                <w:rFonts w:ascii="Times New Roman" w:hAnsi="Times New Roman" w:cs="Times New Roman"/>
                <w:sz w:val="20"/>
                <w:szCs w:val="20"/>
              </w:rPr>
              <w:t xml:space="preserve"> odpadów </w:t>
            </w:r>
          </w:p>
        </w:tc>
        <w:tc>
          <w:tcPr>
            <w:tcW w:w="2727" w:type="dxa"/>
            <w:gridSpan w:val="6"/>
          </w:tcPr>
          <w:p w14:paraId="141E496E" w14:textId="228BF4C9" w:rsidR="00973CBC" w:rsidRPr="0035174B" w:rsidRDefault="00973CBC" w:rsidP="00DE6F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</w:tc>
      </w:tr>
      <w:tr w:rsidR="00DE6FF2" w:rsidRPr="0035174B" w14:paraId="3FEEF72C" w14:textId="77777777" w:rsidTr="00A034FF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DE6FF2" w:rsidRPr="0035174B" w:rsidRDefault="00DE6FF2" w:rsidP="00FE79C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2E324CF9" w:rsidR="00DE6FF2" w:rsidRPr="0035174B" w:rsidRDefault="004C7518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K1P_U01, K1P_U05 </w:t>
            </w:r>
            <w:r w:rsidR="00DE6FF2"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podejmować decyzje dotyczące systemowego zagospodarowania stałych odpadów komunalnych, zużytych bądź zniszczonych środków transportu, zużytych urządzeń elektronicznych, artykułów gospodarstwa domowego oraz opakowań, proekologicznie zarządzać systemami logistycznymi</w:t>
            </w:r>
          </w:p>
        </w:tc>
        <w:tc>
          <w:tcPr>
            <w:tcW w:w="2727" w:type="dxa"/>
            <w:gridSpan w:val="6"/>
          </w:tcPr>
          <w:p w14:paraId="520B7993" w14:textId="77777777" w:rsidR="00DE6FF2" w:rsidRPr="0035174B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53AF0628" w14:textId="77777777" w:rsidR="00DE6FF2" w:rsidRPr="0035174B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na zajęciach</w:t>
            </w:r>
          </w:p>
          <w:p w14:paraId="31FFDDDB" w14:textId="1E10EC41" w:rsidR="00DE6FF2" w:rsidRPr="0035174B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grupowa</w:t>
            </w:r>
          </w:p>
        </w:tc>
      </w:tr>
      <w:tr w:rsidR="00DE6FF2" w:rsidRPr="0035174B" w14:paraId="7D546CF8" w14:textId="77777777" w:rsidTr="004D265C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DE6FF2" w:rsidRPr="0035174B" w:rsidRDefault="00DE6FF2" w:rsidP="00FE79C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191020A3" w:rsidR="00DE6FF2" w:rsidRPr="0035174B" w:rsidRDefault="004C7518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K1P_U15, K1P_U05 p</w:t>
            </w:r>
            <w:r w:rsidR="00DE6FF2"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otrafi analizować system gospodarki opartej o </w:t>
            </w:r>
            <w:r w:rsidR="001B5E52">
              <w:rPr>
                <w:rFonts w:ascii="Times New Roman" w:hAnsi="Times New Roman" w:cs="Times New Roman"/>
                <w:sz w:val="20"/>
                <w:szCs w:val="20"/>
              </w:rPr>
              <w:t xml:space="preserve">ekologiczne wykorzystanie odpadów, </w:t>
            </w:r>
            <w:r w:rsidR="00DE6FF2"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 odpowiedzialność biznesu</w:t>
            </w:r>
            <w:r w:rsidR="001B5E52">
              <w:rPr>
                <w:rFonts w:ascii="Times New Roman" w:hAnsi="Times New Roman" w:cs="Times New Roman"/>
                <w:sz w:val="20"/>
                <w:szCs w:val="20"/>
              </w:rPr>
              <w:t xml:space="preserve"> za produkcję, unieszkodliwianie, odzysk oraz recykling odpadów</w:t>
            </w:r>
            <w:r w:rsidR="00DE6FF2"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 z uwzględnieniem aspektów prawnych i ekonomicznych </w:t>
            </w:r>
          </w:p>
        </w:tc>
        <w:tc>
          <w:tcPr>
            <w:tcW w:w="2727" w:type="dxa"/>
            <w:gridSpan w:val="6"/>
          </w:tcPr>
          <w:p w14:paraId="066FCEBE" w14:textId="77777777" w:rsidR="00DE6FF2" w:rsidRPr="0035174B" w:rsidRDefault="00DE6FF2" w:rsidP="00DE6FF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0A5B0EDE" w14:textId="77777777" w:rsidR="00DE6FF2" w:rsidRPr="0035174B" w:rsidRDefault="00DE6FF2" w:rsidP="00DE6FF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na zajęciach</w:t>
            </w:r>
          </w:p>
          <w:p w14:paraId="07CDCD94" w14:textId="625604D5" w:rsidR="00DE6FF2" w:rsidRPr="0035174B" w:rsidRDefault="00DE6FF2" w:rsidP="00DE6FF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grupowa</w:t>
            </w:r>
          </w:p>
        </w:tc>
      </w:tr>
      <w:tr w:rsidR="00DE6FF2" w:rsidRPr="0035174B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DE6FF2" w:rsidRPr="0035174B" w:rsidRDefault="00DE6FF2" w:rsidP="00FE79C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0CB740FC" w:rsidR="00DE6FF2" w:rsidRPr="0035174B" w:rsidRDefault="004C7518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K1P_K09, K1P_K04 j</w:t>
            </w:r>
            <w:r w:rsidR="00DE6FF2" w:rsidRPr="0035174B">
              <w:rPr>
                <w:rFonts w:ascii="Times New Roman" w:hAnsi="Times New Roman" w:cs="Times New Roman"/>
                <w:sz w:val="20"/>
                <w:szCs w:val="20"/>
              </w:rPr>
              <w:t>est gotów do prowadzenia działalności zawodowej uwzględniając interes publiczny szczególnie w dziedzinie zachowania walorów środowiska przyrodniczego</w:t>
            </w:r>
          </w:p>
        </w:tc>
        <w:tc>
          <w:tcPr>
            <w:tcW w:w="2727" w:type="dxa"/>
            <w:gridSpan w:val="6"/>
          </w:tcPr>
          <w:p w14:paraId="27785934" w14:textId="77777777" w:rsidR="00DE6FF2" w:rsidRPr="0035174B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  <w:p w14:paraId="38DCD38F" w14:textId="2DAD8F72" w:rsidR="00DE6FF2" w:rsidRPr="0035174B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Praca grupowa </w:t>
            </w:r>
          </w:p>
        </w:tc>
      </w:tr>
      <w:tr w:rsidR="00DE6FF2" w:rsidRPr="0035174B" w14:paraId="04039546" w14:textId="77777777" w:rsidTr="00C25E34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DE6FF2" w:rsidRPr="0035174B" w:rsidRDefault="00DE6FF2" w:rsidP="00FE79C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5F3330D1" w:rsidR="00DE6FF2" w:rsidRPr="0035174B" w:rsidRDefault="004C7518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K1P_U07, K1P_K09, K1P_K04 j</w:t>
            </w:r>
            <w:r w:rsidR="00DE6FF2" w:rsidRPr="0035174B">
              <w:rPr>
                <w:rFonts w:ascii="Times New Roman" w:hAnsi="Times New Roman" w:cs="Times New Roman"/>
                <w:sz w:val="20"/>
                <w:szCs w:val="20"/>
              </w:rPr>
              <w:t>est zorientowany na proekologiczne rozwiązania w logistyce</w:t>
            </w:r>
            <w:r w:rsidR="001B5E52">
              <w:rPr>
                <w:rFonts w:ascii="Times New Roman" w:hAnsi="Times New Roman" w:cs="Times New Roman"/>
                <w:sz w:val="20"/>
                <w:szCs w:val="20"/>
              </w:rPr>
              <w:t xml:space="preserve"> ze szczególnym uwzględnieniem zagospodarowania odpadów innych niż niebezpieczne i obojętne, odpadów niebezpiecznych  oraz poddawaniu ich różnym rodzajom recyklingu.</w:t>
            </w:r>
          </w:p>
        </w:tc>
        <w:tc>
          <w:tcPr>
            <w:tcW w:w="2727" w:type="dxa"/>
            <w:gridSpan w:val="6"/>
          </w:tcPr>
          <w:p w14:paraId="05140F47" w14:textId="77777777" w:rsidR="00DE6FF2" w:rsidRPr="0035174B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  <w:p w14:paraId="6EDBDEE9" w14:textId="6D9ADB80" w:rsidR="00DE6FF2" w:rsidRPr="0035174B" w:rsidRDefault="00DE6FF2" w:rsidP="00FE79C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Praca grupowa</w:t>
            </w:r>
          </w:p>
        </w:tc>
      </w:tr>
      <w:tr w:rsidR="00FE79C9" w:rsidRPr="0035174B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FE79C9" w:rsidRPr="0035174B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FE79C9" w:rsidRPr="0035174B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FE79C9" w:rsidRPr="0035174B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FE79C9" w:rsidRPr="0035174B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6B09B798" w:rsidR="00FE79C9" w:rsidRPr="0035174B" w:rsidRDefault="00FE79C9" w:rsidP="00FE7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52700219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FE79C9" w:rsidRPr="0035174B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E0D51A6" w14:textId="064203B4" w:rsidR="00FE79C9" w:rsidRPr="0035174B" w:rsidRDefault="00FE79C9" w:rsidP="00FE7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Geneza i cele ekologistyki</w:t>
            </w:r>
            <w:r w:rsidR="00673B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, unieszkodliwiania, odzysku i recyklingu.</w:t>
            </w:r>
            <w:r w:rsidRPr="003517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Regulacje prawne w Polsce i w  krajach Unii Europejskiej.</w:t>
            </w:r>
            <w:r w:rsidRPr="003517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Logistyczne konsekwencje systemu zarządzania środowiskowego. Systemy logistyczne gospodarki odpadami.</w:t>
            </w:r>
          </w:p>
          <w:p w14:paraId="50021B9B" w14:textId="77777777" w:rsidR="00FE79C9" w:rsidRPr="0035174B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System gospodarki odpadami. Struktura i funkcje systemu gospodarki odpadami. Klasyfikacja odpadów. </w:t>
            </w: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Technologie systemu gospodarki odpadami. </w:t>
            </w:r>
            <w:r w:rsidRPr="003517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Ekonomiczne skutki wykorzystania surowców wtórnych.</w:t>
            </w:r>
          </w:p>
          <w:p w14:paraId="7BE9DC07" w14:textId="77777777" w:rsidR="00FE79C9" w:rsidRPr="0035174B" w:rsidRDefault="00FE79C9" w:rsidP="00FE7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Istota bilansu ekologicznego. Rodzaje bilansów ekologicznych przedsiębiorstwa i ich charakterystyka. Bilans procesowy. </w:t>
            </w:r>
          </w:p>
          <w:p w14:paraId="55AAE6C3" w14:textId="77777777" w:rsidR="00FE79C9" w:rsidRPr="0035174B" w:rsidRDefault="00FE79C9" w:rsidP="00FE7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Metodyka wykonania bilansu ekologicznego przedsiębiorstwa. Bilans zakładowy. Bilans procesowy. Bilans linii wyrobu. Bilans lokalizacji i otoczenia. </w:t>
            </w:r>
          </w:p>
          <w:p w14:paraId="1863A82D" w14:textId="77777777" w:rsidR="00FE79C9" w:rsidRPr="0035174B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Odpady komunalne. Charakterystyka odpadów komunalnych. Właściwości techniczne odpadów komunalnych. Stan aktualny i docelowy w gospodarce odpadami komunalnymi. Selektywna zbiórka odpadów. Przerób odpadów organicznych.</w:t>
            </w:r>
          </w:p>
          <w:p w14:paraId="423777F3" w14:textId="7990A655" w:rsidR="00FE79C9" w:rsidRPr="0035174B" w:rsidRDefault="00FE79C9" w:rsidP="00FE7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Metody utylizacji odpadów opakowaniowych. Możliwości zagospodarowania opakowań poużytkowych. </w:t>
            </w:r>
          </w:p>
          <w:p w14:paraId="6501888E" w14:textId="77777777" w:rsidR="00FE79C9" w:rsidRPr="0035174B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Planowanie i projektowanie wyrobów ukierunkowanych na odzysk i recykling. Projektowanie recyklingu dla poszczególnych faz życia produktu (faza wytwórcza, faza eksploatacji wyrobu, faza likwidacji wyrobu)</w:t>
            </w:r>
          </w:p>
          <w:p w14:paraId="3D420946" w14:textId="77777777" w:rsidR="00FE79C9" w:rsidRPr="0035174B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Gospodarka odpadami przemysłowymi. </w:t>
            </w:r>
          </w:p>
          <w:p w14:paraId="06E0A347" w14:textId="5B8CA27A" w:rsidR="00FE79C9" w:rsidRPr="0035174B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Metody zagospodarowania urządzeń elektrycznych i elektronicznych oraz materiałów niebezpiecznych. </w:t>
            </w:r>
          </w:p>
          <w:p w14:paraId="72E49FA6" w14:textId="296A8BF0" w:rsidR="00FE79C9" w:rsidRPr="0035174B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Klasyfikacja, charakterystyka i sposoby postępowania z odpadami ściekowymi.</w:t>
            </w:r>
          </w:p>
          <w:p w14:paraId="47CDA0BC" w14:textId="77777777" w:rsidR="00FE79C9" w:rsidRPr="0035174B" w:rsidRDefault="00FE79C9" w:rsidP="00FE7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System zarządzania środowiskiem (EMS). Ogólna charakterystyka systemu. Światowe normy i standardy zarządzania środowiskowego. Istota związków EMS z logistyką. </w:t>
            </w:r>
          </w:p>
          <w:p w14:paraId="369C28D6" w14:textId="77777777" w:rsidR="00FE79C9" w:rsidRPr="0035174B" w:rsidRDefault="00FE79C9" w:rsidP="00FE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Monitoring i systemy informacji w gospodarce odpadami w Polsce. Monitoring i zakres monitoringu składowisk. Częstotliwość i sposób prowadzenia monitoringu.</w:t>
            </w:r>
          </w:p>
          <w:p w14:paraId="02AE1EAB" w14:textId="77777777" w:rsidR="00FE79C9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Bezpieczeństwo w transporcie jako podstawa rozwiązań proekologicznych.</w:t>
            </w:r>
          </w:p>
          <w:p w14:paraId="50059E31" w14:textId="31A80F16" w:rsidR="00212D3F" w:rsidRPr="0035174B" w:rsidRDefault="00212D3F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Recykling, rodzaje recyklingu, bezpieczne instalacje recyklingu.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5E745FA0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9,5 </w:t>
            </w:r>
          </w:p>
        </w:tc>
      </w:tr>
      <w:tr w:rsidR="00FE79C9" w:rsidRPr="0035174B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FE79C9" w:rsidRPr="0035174B" w:rsidRDefault="00FE79C9" w:rsidP="00F7418E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5EB998F8" w:rsidR="00FE79C9" w:rsidRPr="0035174B" w:rsidRDefault="00212D3F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1B5E5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FE79C9" w:rsidRPr="0035174B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4B78497" w:rsidR="00FE79C9" w:rsidRPr="0035174B" w:rsidRDefault="00212D3F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 połączone z dyskusją w grupach</w:t>
            </w:r>
          </w:p>
        </w:tc>
      </w:tr>
      <w:tr w:rsidR="00FE79C9" w:rsidRPr="0035174B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56F01A9A" w:rsidR="00FE79C9" w:rsidRPr="0035174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Systemy logistyczne gospodarki odpadami. Case study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16DB3B89" w:rsidR="00FE79C9" w:rsidRPr="0035174B" w:rsidRDefault="00E74E0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E79C9" w:rsidRPr="0035174B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7620AB5" w:rsidR="00FE79C9" w:rsidRPr="0035174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zarządzania środowiskiem (EMS). Analiza przypadku.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26E0577" w:rsidR="00FE79C9" w:rsidRPr="0035174B" w:rsidRDefault="00E74E0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E79C9" w:rsidRPr="0035174B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2BC152B3" w:rsidR="00FE79C9" w:rsidRPr="0035174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Ekologiczne i prawne regulacje przyrodniczego użytkowania odpadów ściekowych w krajach Unii Europejskiej i w Polsce. Analiza porównawcza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2224EE7C" w:rsidR="00FE79C9" w:rsidRPr="0035174B" w:rsidRDefault="00E74E0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E79C9" w:rsidRPr="0035174B" w14:paraId="1CE6DE1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855085" w14:textId="77777777" w:rsidR="00FE79C9" w:rsidRPr="0035174B" w:rsidRDefault="00FE79C9" w:rsidP="00FE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Monitoring i sposób prowadzenia monitoringu. System informacji o odpadach w kraju i za granicą.</w:t>
            </w:r>
          </w:p>
          <w:p w14:paraId="6E55EDE4" w14:textId="07C7AB9F" w:rsidR="00FE79C9" w:rsidRPr="0035174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Case study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35B7" w14:textId="53550C81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DB147" w14:textId="444C6E04" w:rsidR="00FE79C9" w:rsidRPr="0035174B" w:rsidRDefault="00E74E0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E79C9" w:rsidRPr="0035174B" w14:paraId="427C111B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E63501" w14:textId="28A358B6" w:rsidR="00FE79C9" w:rsidRPr="0035174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Polityka zrównoważonego rozwoju transportu.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19DD" w14:textId="1F1DBE95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1D76" w14:textId="112DB7F8" w:rsidR="00FE79C9" w:rsidRPr="0035174B" w:rsidRDefault="00E74E0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DE6FF2" w:rsidRPr="0035174B" w14:paraId="3589A0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DE78F78" w14:textId="2511707E" w:rsidR="00DE6FF2" w:rsidRPr="0035174B" w:rsidRDefault="00DE6FF2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Przeciwdziałanie powstawaniu odpadów opakowaniowych.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7CF79" w14:textId="77777777" w:rsidR="00DE6FF2" w:rsidRPr="0035174B" w:rsidRDefault="00DE6FF2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F4FE9" w14:textId="276FBD56" w:rsidR="00DE6FF2" w:rsidRPr="0035174B" w:rsidRDefault="00E74E0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DE6FF2"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,5</w:t>
            </w:r>
          </w:p>
        </w:tc>
      </w:tr>
      <w:tr w:rsidR="00DE6FF2" w:rsidRPr="0035174B" w14:paraId="7C0B5B1C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8A42670" w14:textId="7C51702A" w:rsidR="00DE6FF2" w:rsidRPr="0035174B" w:rsidRDefault="00DE6FF2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Tworzenie proekologicznych rozwiązań w prawie transportowym.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3843C" w14:textId="77777777" w:rsidR="00DE6FF2" w:rsidRPr="0035174B" w:rsidRDefault="00DE6FF2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4BAB5" w14:textId="65741BBC" w:rsidR="00DE6FF2" w:rsidRPr="0035174B" w:rsidRDefault="00E74E06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E79C9" w:rsidRPr="0035174B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2027BFA7" w:rsidR="00FE79C9" w:rsidRPr="0035174B" w:rsidRDefault="00FE79C9" w:rsidP="00F7418E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3A80DAAA" w:rsidR="00FE79C9" w:rsidRPr="0035174B" w:rsidRDefault="00212D3F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FE79C9"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0 </w:t>
            </w:r>
          </w:p>
        </w:tc>
      </w:tr>
      <w:tr w:rsidR="00FE79C9" w:rsidRPr="0035174B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FE79C9" w:rsidRPr="0035174B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BB15435" w14:textId="3D48D314" w:rsidR="00212D3F" w:rsidRPr="0035174B" w:rsidRDefault="00DE6FF2" w:rsidP="00212D3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– </w:t>
            </w:r>
            <w:r w:rsidR="00212D3F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10</w:t>
            </w:r>
            <w:r w:rsidRPr="0035174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0% oceny. </w:t>
            </w:r>
            <w:r w:rsidR="007B448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Praca kontrolna na zaliczenie. </w:t>
            </w:r>
            <w:r w:rsidRPr="0035174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Egzamin pisemny</w:t>
            </w:r>
            <w:r w:rsidR="007B448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(kolokwium zaliczeniowe)</w:t>
            </w:r>
            <w:r w:rsidRPr="0035174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 w:rsidR="00212D3F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test jednokrotnego </w:t>
            </w:r>
            <w:r w:rsidR="007B4485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wyboru.</w:t>
            </w:r>
          </w:p>
          <w:p w14:paraId="5E3DD1D0" w14:textId="45DD8115" w:rsidR="00FE79C9" w:rsidRPr="0035174B" w:rsidRDefault="00FE79C9" w:rsidP="00FE79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FE79C9" w:rsidRPr="0035174B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FE79C9" w:rsidRPr="0035174B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FE79C9" w:rsidRPr="0035174B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FE79C9" w:rsidRPr="0035174B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FE79C9" w:rsidRPr="0035174B" w:rsidRDefault="00FE79C9" w:rsidP="00FE79C9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FE79C9" w:rsidRPr="0035174B" w:rsidRDefault="00FE79C9" w:rsidP="00FE79C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FE79C9" w:rsidRPr="0035174B" w:rsidRDefault="00FE79C9" w:rsidP="00FE79C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FE79C9" w:rsidRPr="0035174B" w:rsidRDefault="00FE79C9" w:rsidP="00FE79C9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FE79C9" w:rsidRPr="0035174B" w:rsidRDefault="00FE79C9" w:rsidP="00FE79C9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FE79C9" w:rsidRPr="0035174B" w:rsidRDefault="00FE79C9" w:rsidP="00FE79C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FE79C9" w:rsidRPr="0035174B" w:rsidRDefault="00FE79C9" w:rsidP="00FE79C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FE79C9" w:rsidRPr="0035174B" w:rsidRDefault="00FE79C9" w:rsidP="00FE79C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FE79C9" w:rsidRPr="0035174B" w:rsidRDefault="00FE79C9" w:rsidP="00FE79C9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FE79C9" w:rsidRPr="0035174B" w:rsidRDefault="00FE79C9" w:rsidP="00FE79C9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FE79C9" w:rsidRPr="0035174B" w:rsidRDefault="00FE79C9" w:rsidP="00FE79C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FE79C9" w:rsidRPr="0035174B" w:rsidRDefault="00FE79C9" w:rsidP="00FE79C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FE79C9" w:rsidRPr="0035174B" w:rsidRDefault="00FE79C9" w:rsidP="00FE79C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FE79C9" w:rsidRPr="0035174B" w:rsidRDefault="00FE79C9" w:rsidP="00FE79C9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FE79C9" w:rsidRPr="0035174B" w:rsidRDefault="00FE79C9" w:rsidP="00FE79C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FE79C9" w:rsidRPr="0035174B" w:rsidRDefault="00FE79C9" w:rsidP="00FE79C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FE79C9" w:rsidRPr="0035174B" w:rsidRDefault="00FE79C9" w:rsidP="00FE79C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FE79C9" w:rsidRPr="0035174B" w:rsidRDefault="00FE79C9" w:rsidP="00FE79C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FE79C9" w:rsidRPr="0035174B" w:rsidRDefault="00FE79C9" w:rsidP="00FE79C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FE79C9" w:rsidRPr="0035174B" w:rsidRDefault="00FE79C9" w:rsidP="00FE79C9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FE79C9" w:rsidRPr="0035174B" w:rsidRDefault="00FE79C9" w:rsidP="00FE79C9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FE79C9" w:rsidRPr="0035174B" w:rsidRDefault="00FE79C9" w:rsidP="00FE79C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FE79C9" w:rsidRPr="0035174B" w:rsidRDefault="00FE79C9" w:rsidP="00FE79C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FE79C9" w:rsidRPr="0035174B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FE79C9" w:rsidRPr="0035174B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443B45F" w14:textId="39FFA43A" w:rsidR="00FE79C9" w:rsidRPr="00BB1BE5" w:rsidRDefault="00FE79C9" w:rsidP="00FE79C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B1B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J. Szołtysek, S. Twaróg, </w:t>
            </w:r>
            <w:r w:rsidRPr="00BB1B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Logistyka zwrotna teoria i praktyka</w:t>
            </w:r>
            <w:r w:rsidRPr="00BB1B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PWE, Warszawa 2017.</w:t>
            </w:r>
          </w:p>
          <w:p w14:paraId="1E81B41F" w14:textId="3BD587BB" w:rsidR="00BB1BE5" w:rsidRPr="00BB1BE5" w:rsidRDefault="00BB1BE5" w:rsidP="00FE79C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Cz. </w:t>
            </w:r>
            <w:r w:rsidRPr="00BB1BE5">
              <w:rPr>
                <w:rFonts w:ascii="Times New Roman" w:hAnsi="Times New Roman" w:cs="Times New Roman"/>
                <w:sz w:val="20"/>
                <w:szCs w:val="20"/>
              </w:rPr>
              <w:t>Rosik-Dulewska, Podstawy gospodarki odpadami, Wydawnictwo Naukowe PWN, Warszawa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2019</w:t>
            </w:r>
            <w:r w:rsidRPr="00BB1B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FF7BF7" w14:textId="1608AF64" w:rsidR="00FE79C9" w:rsidRPr="00BB1BE5" w:rsidRDefault="00FE79C9" w:rsidP="00FE79C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B1B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A. Szymoniuk, </w:t>
            </w:r>
            <w:r w:rsidRPr="00BB1BE5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Ekologistyka. Teoria i praktyka</w:t>
            </w:r>
            <w:r w:rsidR="00DE6FF2" w:rsidRPr="00BB1B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</w:t>
            </w:r>
            <w:r w:rsidRPr="00BB1B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Difin, Warszawa 2018.</w:t>
            </w:r>
          </w:p>
          <w:p w14:paraId="663D4C18" w14:textId="3C21C55F" w:rsidR="0035174B" w:rsidRPr="00BB1BE5" w:rsidRDefault="0035174B" w:rsidP="00FE79C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B1BE5">
              <w:rPr>
                <w:rFonts w:ascii="Times New Roman" w:hAnsi="Times New Roman" w:cs="Times New Roman"/>
                <w:sz w:val="20"/>
                <w:szCs w:val="20"/>
              </w:rPr>
              <w:t xml:space="preserve">M. Hordyńska, </w:t>
            </w:r>
            <w:r w:rsidRPr="00BB1B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Ekologistyka i zagospodarowanie odpadów</w:t>
            </w:r>
            <w:r w:rsidRPr="00BB1BE5">
              <w:rPr>
                <w:rFonts w:ascii="Times New Roman" w:hAnsi="Times New Roman" w:cs="Times New Roman"/>
                <w:sz w:val="20"/>
                <w:szCs w:val="20"/>
              </w:rPr>
              <w:t>. Wyd. Politechniki Śląskiej, Gliwice 2017.</w:t>
            </w:r>
          </w:p>
          <w:p w14:paraId="22ADC7E6" w14:textId="06E58192" w:rsidR="00BB1BE5" w:rsidRPr="00BB1BE5" w:rsidRDefault="00BB1BE5" w:rsidP="00FE79C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B1BE5">
              <w:rPr>
                <w:rFonts w:ascii="Times New Roman" w:hAnsi="Times New Roman" w:cs="Times New Roman"/>
                <w:sz w:val="20"/>
                <w:szCs w:val="20"/>
              </w:rPr>
              <w:t>KPGO 2028. Projekt uchwały Rady Ministrów w sprawie Krajowego Planu Gospodarki Odpadami 2028 (27 czerwiec 2022; Biuletyn inf. publicznej MINISTERSTWA KLIMATU I ŚRODOWISKA</w:t>
            </w:r>
          </w:p>
          <w:p w14:paraId="62F7C28B" w14:textId="3ACEC15C" w:rsidR="004C7518" w:rsidRPr="0035174B" w:rsidRDefault="004C7518" w:rsidP="00FE79C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B1BE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Materiały przygotowane przez prowadzącego. </w:t>
            </w:r>
          </w:p>
        </w:tc>
      </w:tr>
      <w:tr w:rsidR="00FE79C9" w:rsidRPr="0035174B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FE79C9" w:rsidRPr="0035174B" w:rsidRDefault="00FE79C9" w:rsidP="00FE79C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FE79C9" w:rsidRPr="0035174B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531754" w14:textId="77777777" w:rsidR="00FE79C9" w:rsidRPr="0035174B" w:rsidRDefault="004C7518" w:rsidP="0035174B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16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 xml:space="preserve">W. Adamczyk, </w:t>
            </w:r>
            <w:r w:rsidRPr="003517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Ekologia wyrobów</w:t>
            </w:r>
            <w:r w:rsidRPr="0035174B">
              <w:rPr>
                <w:rFonts w:ascii="Times New Roman" w:hAnsi="Times New Roman" w:cs="Times New Roman"/>
                <w:sz w:val="20"/>
                <w:szCs w:val="20"/>
              </w:rPr>
              <w:t>, PWE, Warszawa 2004.</w:t>
            </w:r>
          </w:p>
          <w:p w14:paraId="57ED3703" w14:textId="278D06CE" w:rsidR="0035174B" w:rsidRPr="0035174B" w:rsidRDefault="0035174B" w:rsidP="0035174B">
            <w:pPr>
              <w:numPr>
                <w:ilvl w:val="0"/>
                <w:numId w:val="2"/>
              </w:numPr>
              <w:tabs>
                <w:tab w:val="num" w:pos="1857"/>
              </w:tabs>
              <w:spacing w:after="0" w:line="240" w:lineRule="auto"/>
              <w:ind w:left="3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H. Brdulak (red.), </w:t>
            </w:r>
            <w:r w:rsidRPr="0035174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Logistyka przyszłości,</w:t>
            </w:r>
            <w:r w:rsidRPr="003517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PWE, Warszawa 2012.</w:t>
            </w:r>
          </w:p>
        </w:tc>
      </w:tr>
    </w:tbl>
    <w:p w14:paraId="1E616D87" w14:textId="77777777" w:rsidR="00746450" w:rsidRPr="0035174B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35174B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BB5B0" w14:textId="77777777" w:rsidR="00FC39EE" w:rsidRDefault="00FC39EE">
      <w:pPr>
        <w:spacing w:after="0" w:line="240" w:lineRule="auto"/>
      </w:pPr>
      <w:r>
        <w:separator/>
      </w:r>
    </w:p>
  </w:endnote>
  <w:endnote w:type="continuationSeparator" w:id="0">
    <w:p w14:paraId="54EBF987" w14:textId="77777777" w:rsidR="00FC39EE" w:rsidRDefault="00FC3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5667EC" w:rsidRDefault="005667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A2E28" w14:textId="77777777" w:rsidR="00FC39EE" w:rsidRDefault="00FC39EE">
      <w:pPr>
        <w:spacing w:after="0" w:line="240" w:lineRule="auto"/>
      </w:pPr>
      <w:r>
        <w:separator/>
      </w:r>
    </w:p>
  </w:footnote>
  <w:footnote w:type="continuationSeparator" w:id="0">
    <w:p w14:paraId="2777BAE4" w14:textId="77777777" w:rsidR="00FC39EE" w:rsidRDefault="00FC3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5FC5"/>
    <w:multiLevelType w:val="hybridMultilevel"/>
    <w:tmpl w:val="2D58E89C"/>
    <w:lvl w:ilvl="0" w:tplc="FBBAA57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15382"/>
    <w:multiLevelType w:val="hybridMultilevel"/>
    <w:tmpl w:val="AF4448E6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7"/>
  </w:num>
  <w:num w:numId="3" w16cid:durableId="1730953077">
    <w:abstractNumId w:val="5"/>
  </w:num>
  <w:num w:numId="4" w16cid:durableId="1292519195">
    <w:abstractNumId w:val="4"/>
  </w:num>
  <w:num w:numId="5" w16cid:durableId="133909333">
    <w:abstractNumId w:val="22"/>
  </w:num>
  <w:num w:numId="6" w16cid:durableId="1099568854">
    <w:abstractNumId w:val="20"/>
  </w:num>
  <w:num w:numId="7" w16cid:durableId="1718162001">
    <w:abstractNumId w:val="7"/>
  </w:num>
  <w:num w:numId="8" w16cid:durableId="937449489">
    <w:abstractNumId w:val="19"/>
  </w:num>
  <w:num w:numId="9" w16cid:durableId="945380092">
    <w:abstractNumId w:val="10"/>
  </w:num>
  <w:num w:numId="10" w16cid:durableId="2114127228">
    <w:abstractNumId w:val="9"/>
  </w:num>
  <w:num w:numId="11" w16cid:durableId="1668626744">
    <w:abstractNumId w:val="14"/>
  </w:num>
  <w:num w:numId="12" w16cid:durableId="804663303">
    <w:abstractNumId w:val="2"/>
  </w:num>
  <w:num w:numId="13" w16cid:durableId="807286688">
    <w:abstractNumId w:val="18"/>
  </w:num>
  <w:num w:numId="14" w16cid:durableId="1658146404">
    <w:abstractNumId w:val="1"/>
  </w:num>
  <w:num w:numId="15" w16cid:durableId="646785978">
    <w:abstractNumId w:val="8"/>
  </w:num>
  <w:num w:numId="16" w16cid:durableId="1488477535">
    <w:abstractNumId w:val="12"/>
  </w:num>
  <w:num w:numId="17" w16cid:durableId="884801964">
    <w:abstractNumId w:val="24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6"/>
  </w:num>
  <w:num w:numId="21" w16cid:durableId="163519651">
    <w:abstractNumId w:val="21"/>
  </w:num>
  <w:num w:numId="22" w16cid:durableId="1055348700">
    <w:abstractNumId w:val="15"/>
  </w:num>
  <w:num w:numId="23" w16cid:durableId="59140580">
    <w:abstractNumId w:val="3"/>
  </w:num>
  <w:num w:numId="24" w16cid:durableId="509829189">
    <w:abstractNumId w:val="0"/>
  </w:num>
  <w:num w:numId="25" w16cid:durableId="72306097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B5E52"/>
    <w:rsid w:val="001C4CD9"/>
    <w:rsid w:val="001C5780"/>
    <w:rsid w:val="001D1EA8"/>
    <w:rsid w:val="001D334F"/>
    <w:rsid w:val="001E29B2"/>
    <w:rsid w:val="001E7A60"/>
    <w:rsid w:val="002021E7"/>
    <w:rsid w:val="00212D3F"/>
    <w:rsid w:val="00221F0D"/>
    <w:rsid w:val="002248FD"/>
    <w:rsid w:val="00236FB5"/>
    <w:rsid w:val="00242193"/>
    <w:rsid w:val="00242437"/>
    <w:rsid w:val="002625E3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5174B"/>
    <w:rsid w:val="00356516"/>
    <w:rsid w:val="00364B94"/>
    <w:rsid w:val="0037589F"/>
    <w:rsid w:val="00376A53"/>
    <w:rsid w:val="00393B35"/>
    <w:rsid w:val="003944E7"/>
    <w:rsid w:val="003A7847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1E45"/>
    <w:rsid w:val="00463ACC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C7518"/>
    <w:rsid w:val="004D3E3E"/>
    <w:rsid w:val="004E7111"/>
    <w:rsid w:val="00511DD6"/>
    <w:rsid w:val="00512338"/>
    <w:rsid w:val="00513432"/>
    <w:rsid w:val="00514BB9"/>
    <w:rsid w:val="00515E48"/>
    <w:rsid w:val="00517406"/>
    <w:rsid w:val="00531A74"/>
    <w:rsid w:val="00546121"/>
    <w:rsid w:val="00550C8F"/>
    <w:rsid w:val="005544BA"/>
    <w:rsid w:val="005667EC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4226"/>
    <w:rsid w:val="005B5EAA"/>
    <w:rsid w:val="005B6ACB"/>
    <w:rsid w:val="005D0A4A"/>
    <w:rsid w:val="005E4556"/>
    <w:rsid w:val="005E670A"/>
    <w:rsid w:val="005F30F6"/>
    <w:rsid w:val="005F51F3"/>
    <w:rsid w:val="005F5F09"/>
    <w:rsid w:val="00600FD0"/>
    <w:rsid w:val="00626243"/>
    <w:rsid w:val="00630D52"/>
    <w:rsid w:val="00653D9E"/>
    <w:rsid w:val="00654FD6"/>
    <w:rsid w:val="006553B2"/>
    <w:rsid w:val="006620CD"/>
    <w:rsid w:val="0066276C"/>
    <w:rsid w:val="00673B7E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47DA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B4485"/>
    <w:rsid w:val="007C3D4F"/>
    <w:rsid w:val="007C5465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6AD"/>
    <w:rsid w:val="008D77DE"/>
    <w:rsid w:val="0090513E"/>
    <w:rsid w:val="00907BB7"/>
    <w:rsid w:val="00910136"/>
    <w:rsid w:val="00912C5D"/>
    <w:rsid w:val="00923142"/>
    <w:rsid w:val="00932443"/>
    <w:rsid w:val="00936A65"/>
    <w:rsid w:val="00940257"/>
    <w:rsid w:val="00942B33"/>
    <w:rsid w:val="00973CBC"/>
    <w:rsid w:val="009766E7"/>
    <w:rsid w:val="00984C4A"/>
    <w:rsid w:val="00993F16"/>
    <w:rsid w:val="009A1D29"/>
    <w:rsid w:val="009A37EE"/>
    <w:rsid w:val="009A6784"/>
    <w:rsid w:val="009B1880"/>
    <w:rsid w:val="009C36C3"/>
    <w:rsid w:val="009C5E6B"/>
    <w:rsid w:val="009C7A5A"/>
    <w:rsid w:val="009E2E21"/>
    <w:rsid w:val="009F46E5"/>
    <w:rsid w:val="009F5DED"/>
    <w:rsid w:val="009F61FA"/>
    <w:rsid w:val="00A051E1"/>
    <w:rsid w:val="00A05622"/>
    <w:rsid w:val="00A10325"/>
    <w:rsid w:val="00A1154E"/>
    <w:rsid w:val="00A13013"/>
    <w:rsid w:val="00A15BD3"/>
    <w:rsid w:val="00A20FDD"/>
    <w:rsid w:val="00A21F55"/>
    <w:rsid w:val="00A33A23"/>
    <w:rsid w:val="00A35A2A"/>
    <w:rsid w:val="00A37FBE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356E5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A6EBC"/>
    <w:rsid w:val="00BB1BE5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3B6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413C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6FF2"/>
    <w:rsid w:val="00DE728C"/>
    <w:rsid w:val="00DF4771"/>
    <w:rsid w:val="00E066CB"/>
    <w:rsid w:val="00E07DC3"/>
    <w:rsid w:val="00E16940"/>
    <w:rsid w:val="00E25475"/>
    <w:rsid w:val="00E31C36"/>
    <w:rsid w:val="00E34480"/>
    <w:rsid w:val="00E359AB"/>
    <w:rsid w:val="00E43EF7"/>
    <w:rsid w:val="00E55882"/>
    <w:rsid w:val="00E56A2C"/>
    <w:rsid w:val="00E624AD"/>
    <w:rsid w:val="00E71C40"/>
    <w:rsid w:val="00E74E06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18E"/>
    <w:rsid w:val="00F74263"/>
    <w:rsid w:val="00F86865"/>
    <w:rsid w:val="00FA2329"/>
    <w:rsid w:val="00FB6D64"/>
    <w:rsid w:val="00FC39EE"/>
    <w:rsid w:val="00FC6B17"/>
    <w:rsid w:val="00FC6F2D"/>
    <w:rsid w:val="00FC7616"/>
    <w:rsid w:val="00FE08A4"/>
    <w:rsid w:val="00FE2F96"/>
    <w:rsid w:val="00FE3C1A"/>
    <w:rsid w:val="00FE79C9"/>
    <w:rsid w:val="00FF2E96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1470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6</cp:revision>
  <dcterms:created xsi:type="dcterms:W3CDTF">2025-07-23T09:15:00Z</dcterms:created>
  <dcterms:modified xsi:type="dcterms:W3CDTF">2025-10-21T21:45:00Z</dcterms:modified>
</cp:coreProperties>
</file>